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41F" w:rsidRPr="00D14394" w:rsidRDefault="0074341F" w:rsidP="0074341F">
      <w:pPr>
        <w:tabs>
          <w:tab w:val="left" w:pos="6045"/>
        </w:tabs>
        <w:ind w:left="5387"/>
        <w:rPr>
          <w:color w:val="000000"/>
          <w:sz w:val="28"/>
          <w:szCs w:val="28"/>
        </w:rPr>
      </w:pPr>
      <w:r w:rsidRPr="00D14394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</w:p>
    <w:p w:rsidR="0074341F" w:rsidRPr="00AC0116" w:rsidRDefault="0074341F" w:rsidP="0074341F">
      <w:pPr>
        <w:ind w:left="5387"/>
        <w:rPr>
          <w:color w:val="000000"/>
          <w:sz w:val="28"/>
          <w:szCs w:val="28"/>
        </w:rPr>
      </w:pPr>
      <w:r w:rsidRPr="00AC0116">
        <w:rPr>
          <w:color w:val="000000"/>
          <w:sz w:val="28"/>
          <w:szCs w:val="28"/>
        </w:rPr>
        <w:t>к Порядку организации и проведения</w:t>
      </w:r>
      <w:r>
        <w:rPr>
          <w:color w:val="000000"/>
          <w:sz w:val="28"/>
          <w:szCs w:val="28"/>
        </w:rPr>
        <w:t xml:space="preserve"> </w:t>
      </w:r>
      <w:r w:rsidRPr="00AC0116">
        <w:rPr>
          <w:color w:val="000000"/>
          <w:sz w:val="28"/>
          <w:szCs w:val="28"/>
        </w:rPr>
        <w:t xml:space="preserve">открытого аукциона в электронной форме на предоставление права на размещение нестационарных торговых объектов на территории </w:t>
      </w:r>
      <w:r>
        <w:rPr>
          <w:color w:val="000000"/>
          <w:sz w:val="28"/>
          <w:szCs w:val="28"/>
        </w:rPr>
        <w:t xml:space="preserve">Отрадо-Ольгинского сельского поселения </w:t>
      </w:r>
      <w:r w:rsidRPr="00AC0116">
        <w:rPr>
          <w:color w:val="000000"/>
          <w:sz w:val="28"/>
          <w:szCs w:val="28"/>
        </w:rPr>
        <w:t>Гулькевичского района</w:t>
      </w:r>
    </w:p>
    <w:p w:rsidR="0074341F" w:rsidRDefault="0074341F" w:rsidP="00447C67">
      <w:pPr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</w:rPr>
      </w:pPr>
      <w:bookmarkStart w:id="0" w:name="_GoBack"/>
      <w:bookmarkEnd w:id="0"/>
    </w:p>
    <w:p w:rsidR="0074341F" w:rsidRDefault="0074341F" w:rsidP="0074341F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МЕТОДИКА</w:t>
      </w:r>
    </w:p>
    <w:p w:rsidR="0074341F" w:rsidRDefault="0074341F" w:rsidP="0074341F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1D3F02">
        <w:rPr>
          <w:bCs/>
          <w:color w:val="000000"/>
          <w:sz w:val="28"/>
          <w:szCs w:val="28"/>
        </w:rPr>
        <w:t xml:space="preserve">определения </w:t>
      </w:r>
      <w:r>
        <w:rPr>
          <w:bCs/>
          <w:color w:val="000000"/>
          <w:sz w:val="28"/>
          <w:szCs w:val="28"/>
        </w:rPr>
        <w:t>начальной (минимальной) цены предмета</w:t>
      </w:r>
    </w:p>
    <w:p w:rsidR="0074341F" w:rsidRDefault="0074341F" w:rsidP="0074341F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открытого аукциона в электронной форме</w:t>
      </w:r>
      <w:r w:rsidRPr="001D3F0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</w:t>
      </w:r>
      <w:r w:rsidRPr="001D3F02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 предоставление</w:t>
      </w:r>
    </w:p>
    <w:p w:rsidR="0074341F" w:rsidRDefault="0074341F" w:rsidP="0074341F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1D3F02">
        <w:rPr>
          <w:bCs/>
          <w:color w:val="000000"/>
          <w:sz w:val="28"/>
          <w:szCs w:val="28"/>
        </w:rPr>
        <w:t>прав</w:t>
      </w:r>
      <w:r>
        <w:rPr>
          <w:bCs/>
          <w:color w:val="000000"/>
          <w:sz w:val="28"/>
          <w:szCs w:val="28"/>
        </w:rPr>
        <w:t>а</w:t>
      </w:r>
      <w:r w:rsidRPr="001D3F02">
        <w:rPr>
          <w:bCs/>
          <w:color w:val="000000"/>
          <w:sz w:val="28"/>
          <w:szCs w:val="28"/>
        </w:rPr>
        <w:t xml:space="preserve"> на раз</w:t>
      </w:r>
      <w:r>
        <w:rPr>
          <w:bCs/>
          <w:color w:val="000000"/>
          <w:sz w:val="28"/>
          <w:szCs w:val="28"/>
        </w:rPr>
        <w:t xml:space="preserve">мещение </w:t>
      </w:r>
      <w:proofErr w:type="gramStart"/>
      <w:r>
        <w:rPr>
          <w:bCs/>
          <w:color w:val="000000"/>
          <w:sz w:val="28"/>
          <w:szCs w:val="28"/>
        </w:rPr>
        <w:t>нестационарных</w:t>
      </w:r>
      <w:proofErr w:type="gramEnd"/>
      <w:r>
        <w:rPr>
          <w:bCs/>
          <w:color w:val="000000"/>
          <w:sz w:val="28"/>
          <w:szCs w:val="28"/>
        </w:rPr>
        <w:t xml:space="preserve"> торговых</w:t>
      </w:r>
    </w:p>
    <w:p w:rsidR="0074341F" w:rsidRDefault="0074341F" w:rsidP="0074341F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1D3F02">
        <w:rPr>
          <w:bCs/>
          <w:color w:val="000000"/>
          <w:sz w:val="28"/>
          <w:szCs w:val="28"/>
        </w:rPr>
        <w:t xml:space="preserve">объектов на </w:t>
      </w:r>
      <w:r w:rsidRPr="00A74B47">
        <w:rPr>
          <w:bCs/>
          <w:color w:val="000000"/>
          <w:sz w:val="28"/>
          <w:szCs w:val="28"/>
        </w:rPr>
        <w:t xml:space="preserve">территории </w:t>
      </w:r>
      <w:r>
        <w:rPr>
          <w:bCs/>
          <w:color w:val="000000"/>
          <w:sz w:val="28"/>
          <w:szCs w:val="28"/>
        </w:rPr>
        <w:t>Отрадо-Ольгинского</w:t>
      </w:r>
    </w:p>
    <w:p w:rsidR="0074341F" w:rsidRPr="001D3F02" w:rsidRDefault="0074341F" w:rsidP="0074341F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сельского поселения Гулькевичского</w:t>
      </w:r>
      <w:r w:rsidRPr="001D3F02">
        <w:rPr>
          <w:bCs/>
          <w:color w:val="000000"/>
          <w:sz w:val="28"/>
          <w:szCs w:val="28"/>
        </w:rPr>
        <w:t xml:space="preserve"> района</w:t>
      </w:r>
    </w:p>
    <w:p w:rsidR="0074341F" w:rsidRPr="00453824" w:rsidRDefault="0074341F" w:rsidP="0074341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4341F" w:rsidRPr="000A2612" w:rsidRDefault="0074341F" w:rsidP="0074341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07"/>
      <w:r w:rsidRPr="000A2612">
        <w:rPr>
          <w:sz w:val="28"/>
          <w:szCs w:val="28"/>
        </w:rPr>
        <w:t>Расчет платы для мелкорозничных и иных несезонных нестационарных торговых объектов проводить по формуле:</w:t>
      </w:r>
    </w:p>
    <w:p w:rsidR="0074341F" w:rsidRPr="000A2612" w:rsidRDefault="0074341F" w:rsidP="0074341F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proofErr w:type="gramStart"/>
      <w:r w:rsidRPr="000A2612">
        <w:rPr>
          <w:sz w:val="28"/>
          <w:szCs w:val="28"/>
          <w:lang w:val="en-US"/>
        </w:rPr>
        <w:t>p</w:t>
      </w:r>
      <w:proofErr w:type="gramEnd"/>
      <w:r w:rsidRPr="000A2612">
        <w:rPr>
          <w:sz w:val="28"/>
          <w:szCs w:val="28"/>
        </w:rPr>
        <w:t xml:space="preserve">=Кс х </w:t>
      </w: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795BB4">
        <w:rPr>
          <w:sz w:val="28"/>
          <w:szCs w:val="28"/>
        </w:rPr>
        <w:t>Ксп</w:t>
      </w:r>
      <w:proofErr w:type="spellEnd"/>
      <w:r w:rsidRPr="00795BB4">
        <w:rPr>
          <w:sz w:val="28"/>
          <w:szCs w:val="28"/>
        </w:rPr>
        <w:t xml:space="preserve"> </w:t>
      </w:r>
      <w:r w:rsidRPr="000A2612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>, где</w:t>
      </w:r>
    </w:p>
    <w:p w:rsidR="0074341F" w:rsidRPr="000A2612" w:rsidRDefault="0074341F" w:rsidP="0074341F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proofErr w:type="gramStart"/>
      <w:r w:rsidRPr="000A2612">
        <w:rPr>
          <w:sz w:val="28"/>
          <w:szCs w:val="28"/>
          <w:lang w:val="en-US"/>
        </w:rPr>
        <w:t>p</w:t>
      </w:r>
      <w:proofErr w:type="gramEnd"/>
      <w:r w:rsidRPr="000A2612">
        <w:rPr>
          <w:sz w:val="28"/>
          <w:szCs w:val="28"/>
        </w:rPr>
        <w:t xml:space="preserve"> – стартовый размер финансового предложения за право на размещение мелкорозничного и иного несезонного нестационарного торгового объекта</w:t>
      </w:r>
      <w:r>
        <w:rPr>
          <w:sz w:val="28"/>
          <w:szCs w:val="28"/>
        </w:rPr>
        <w:t xml:space="preserve"> в квартал</w:t>
      </w:r>
      <w:r w:rsidRPr="000A2612">
        <w:rPr>
          <w:sz w:val="28"/>
          <w:szCs w:val="28"/>
        </w:rPr>
        <w:t>;</w:t>
      </w:r>
    </w:p>
    <w:p w:rsidR="0074341F" w:rsidRPr="000A2612" w:rsidRDefault="0074341F" w:rsidP="0074341F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Кс – кадастровая стоимость земельного участка;</w:t>
      </w:r>
    </w:p>
    <w:p w:rsidR="0074341F" w:rsidRPr="00C63A75" w:rsidRDefault="0074341F" w:rsidP="0074341F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объекта;</w:t>
      </w:r>
    </w:p>
    <w:p w:rsidR="0074341F" w:rsidRDefault="0074341F" w:rsidP="0074341F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Ксп</w:t>
      </w:r>
      <w:proofErr w:type="spellEnd"/>
      <w:r w:rsidRPr="000A2612">
        <w:rPr>
          <w:sz w:val="28"/>
          <w:szCs w:val="28"/>
        </w:rPr>
        <w:t xml:space="preserve"> – коэффициент специализации торгового объекта</w:t>
      </w:r>
      <w:r>
        <w:rPr>
          <w:sz w:val="28"/>
          <w:szCs w:val="28"/>
        </w:rPr>
        <w:t>;</w:t>
      </w:r>
    </w:p>
    <w:p w:rsidR="0074341F" w:rsidRPr="003605F4" w:rsidRDefault="0074341F" w:rsidP="0074341F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 xml:space="preserve"> – </w:t>
      </w:r>
      <w:proofErr w:type="gramStart"/>
      <w:r w:rsidRPr="000A2612">
        <w:rPr>
          <w:sz w:val="28"/>
          <w:szCs w:val="28"/>
        </w:rPr>
        <w:t>площадь</w:t>
      </w:r>
      <w:proofErr w:type="gramEnd"/>
      <w:r w:rsidRPr="000A2612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>.</w:t>
      </w:r>
    </w:p>
    <w:p w:rsidR="0074341F" w:rsidRPr="000A2612" w:rsidRDefault="0074341F" w:rsidP="0074341F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:rsidR="0074341F" w:rsidRPr="000A2612" w:rsidRDefault="0074341F" w:rsidP="0074341F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proofErr w:type="gramStart"/>
      <w:r w:rsidRPr="000A2612">
        <w:rPr>
          <w:sz w:val="28"/>
          <w:szCs w:val="28"/>
          <w:lang w:val="en-US"/>
        </w:rPr>
        <w:t>p</w:t>
      </w:r>
      <w:proofErr w:type="gramEnd"/>
      <w:r w:rsidRPr="000A2612">
        <w:rPr>
          <w:sz w:val="28"/>
          <w:szCs w:val="28"/>
        </w:rPr>
        <w:t>=</w:t>
      </w:r>
      <w:proofErr w:type="spellStart"/>
      <w:r w:rsidRPr="000A2612">
        <w:rPr>
          <w:sz w:val="28"/>
          <w:szCs w:val="28"/>
        </w:rPr>
        <w:t>Уп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0A2612">
        <w:rPr>
          <w:sz w:val="28"/>
          <w:szCs w:val="28"/>
        </w:rPr>
        <w:t>К</w:t>
      </w:r>
      <w:r>
        <w:rPr>
          <w:sz w:val="28"/>
          <w:szCs w:val="28"/>
        </w:rPr>
        <w:t>т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795BB4">
        <w:rPr>
          <w:sz w:val="28"/>
          <w:szCs w:val="28"/>
        </w:rPr>
        <w:t>Ксп</w:t>
      </w:r>
      <w:proofErr w:type="spellEnd"/>
      <w:r w:rsidRPr="00795BB4">
        <w:rPr>
          <w:sz w:val="28"/>
          <w:szCs w:val="28"/>
        </w:rPr>
        <w:t xml:space="preserve"> </w:t>
      </w:r>
      <w:r w:rsidRPr="000A2612">
        <w:rPr>
          <w:sz w:val="28"/>
          <w:szCs w:val="28"/>
        </w:rPr>
        <w:t xml:space="preserve">х </w:t>
      </w: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>, где</w:t>
      </w:r>
    </w:p>
    <w:p w:rsidR="0074341F" w:rsidRPr="000A2612" w:rsidRDefault="0074341F" w:rsidP="0074341F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proofErr w:type="gramStart"/>
      <w:r w:rsidRPr="000A2612">
        <w:rPr>
          <w:sz w:val="28"/>
          <w:szCs w:val="28"/>
          <w:lang w:val="en-US"/>
        </w:rPr>
        <w:t>p</w:t>
      </w:r>
      <w:proofErr w:type="gramEnd"/>
      <w:r w:rsidRPr="000A2612">
        <w:rPr>
          <w:sz w:val="28"/>
          <w:szCs w:val="28"/>
        </w:rPr>
        <w:t xml:space="preserve"> – стартовый размер финансового предложения за право на размещение мелкорозничного и иного несезонного нестационарного торгового объекта;</w:t>
      </w:r>
    </w:p>
    <w:p w:rsidR="0074341F" w:rsidRPr="000A2612" w:rsidRDefault="0074341F" w:rsidP="0074341F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Уп</w:t>
      </w:r>
      <w:proofErr w:type="spellEnd"/>
      <w:r w:rsidRPr="000A2612">
        <w:rPr>
          <w:sz w:val="28"/>
          <w:szCs w:val="28"/>
        </w:rPr>
        <w:t xml:space="preserve"> – удельный показатель;</w:t>
      </w:r>
    </w:p>
    <w:p w:rsidR="0074341F" w:rsidRPr="000A2612" w:rsidRDefault="0074341F" w:rsidP="0074341F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объекта;</w:t>
      </w:r>
    </w:p>
    <w:p w:rsidR="0074341F" w:rsidRPr="000A2612" w:rsidRDefault="0074341F" w:rsidP="0074341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Ксп</w:t>
      </w:r>
      <w:proofErr w:type="spellEnd"/>
      <w:r w:rsidRPr="000A2612">
        <w:rPr>
          <w:sz w:val="28"/>
          <w:szCs w:val="28"/>
        </w:rPr>
        <w:t xml:space="preserve"> – коэффициент специализации торгового объекта.</w:t>
      </w:r>
    </w:p>
    <w:p w:rsidR="0074341F" w:rsidRDefault="0074341F" w:rsidP="00743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 xml:space="preserve"> – </w:t>
      </w:r>
      <w:proofErr w:type="gramStart"/>
      <w:r w:rsidRPr="000A2612">
        <w:rPr>
          <w:sz w:val="28"/>
          <w:szCs w:val="28"/>
        </w:rPr>
        <w:t>площадь</w:t>
      </w:r>
      <w:proofErr w:type="gramEnd"/>
      <w:r w:rsidRPr="000A2612">
        <w:rPr>
          <w:sz w:val="28"/>
          <w:szCs w:val="28"/>
        </w:rPr>
        <w:t xml:space="preserve"> земельного участка;</w:t>
      </w:r>
    </w:p>
    <w:p w:rsidR="0074341F" w:rsidRPr="000A2612" w:rsidRDefault="0074341F" w:rsidP="00743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289"/>
        <w:gridCol w:w="2358"/>
      </w:tblGrid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:rsidR="0074341F" w:rsidRPr="000A2612" w:rsidRDefault="0074341F" w:rsidP="00B014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0A2612">
              <w:rPr>
                <w:sz w:val="28"/>
                <w:szCs w:val="28"/>
              </w:rPr>
              <w:t>Кт</w:t>
            </w:r>
            <w:proofErr w:type="spellEnd"/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до 30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3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от 31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 xml:space="preserve">. до </w:t>
            </w:r>
            <w:r w:rsidRPr="000A2612">
              <w:rPr>
                <w:sz w:val="28"/>
                <w:szCs w:val="28"/>
              </w:rPr>
              <w:lastRenderedPageBreak/>
              <w:t xml:space="preserve">60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lastRenderedPageBreak/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от 61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 xml:space="preserve">. до 100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5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свыше 101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74341F" w:rsidRDefault="0074341F" w:rsidP="0074341F">
      <w:pPr>
        <w:jc w:val="both"/>
        <w:rPr>
          <w:sz w:val="28"/>
          <w:szCs w:val="28"/>
        </w:rPr>
      </w:pPr>
      <w:proofErr w:type="spellStart"/>
      <w:r w:rsidRPr="005475C0">
        <w:rPr>
          <w:sz w:val="28"/>
          <w:szCs w:val="28"/>
        </w:rPr>
        <w:t>Ксп</w:t>
      </w:r>
      <w:proofErr w:type="spellEnd"/>
      <w:r w:rsidRPr="005475C0">
        <w:rPr>
          <w:sz w:val="28"/>
          <w:szCs w:val="28"/>
        </w:rPr>
        <w:t xml:space="preserve"> – коэффициент </w:t>
      </w:r>
      <w:r w:rsidRPr="000A2612">
        <w:rPr>
          <w:sz w:val="28"/>
          <w:szCs w:val="28"/>
        </w:rPr>
        <w:t>специализации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379"/>
        <w:gridCol w:w="2310"/>
      </w:tblGrid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1F" w:rsidRPr="000A2612" w:rsidRDefault="0074341F" w:rsidP="0074341F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1F" w:rsidRPr="000A2612" w:rsidRDefault="0074341F" w:rsidP="0074341F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1F" w:rsidRPr="000A2612" w:rsidRDefault="0074341F" w:rsidP="0074341F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8814CD">
              <w:rPr>
                <w:sz w:val="28"/>
                <w:szCs w:val="28"/>
              </w:rPr>
              <w:t>Ксп</w:t>
            </w:r>
            <w:proofErr w:type="spellEnd"/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Бытовые услуги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Проездные билеты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6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Периодическая печатная продукция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Хлебобулочные и выпечные изделия в промышленной упаковке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Бакалейно-кондитерские товары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Услуга общественного питания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74341F" w:rsidRPr="000A2612" w:rsidTr="00743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Мороженое о прохладительные напитки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74341F" w:rsidRPr="00564B75" w:rsidRDefault="0074341F" w:rsidP="0074341F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товаров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471"/>
        <w:gridCol w:w="2268"/>
      </w:tblGrid>
      <w:tr w:rsidR="0074341F" w:rsidRPr="000A2612" w:rsidTr="007434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1F" w:rsidRPr="000A2612" w:rsidRDefault="0074341F" w:rsidP="0074341F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1F" w:rsidRPr="000A2612" w:rsidRDefault="0074341F" w:rsidP="0074341F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Ассортимент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1F" w:rsidRPr="000A2612" w:rsidRDefault="0074341F" w:rsidP="0074341F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Стартовый размер финансового предложения</w:t>
            </w:r>
            <w:r>
              <w:rPr>
                <w:sz w:val="28"/>
                <w:szCs w:val="28"/>
              </w:rPr>
              <w:t xml:space="preserve"> в месяц</w:t>
            </w:r>
            <w:r w:rsidRPr="000A2612">
              <w:rPr>
                <w:sz w:val="28"/>
                <w:szCs w:val="28"/>
              </w:rPr>
              <w:t xml:space="preserve"> (руб</w:t>
            </w:r>
            <w:r>
              <w:rPr>
                <w:sz w:val="28"/>
                <w:szCs w:val="28"/>
              </w:rPr>
              <w:t>.</w:t>
            </w:r>
            <w:r w:rsidRPr="000A2612">
              <w:rPr>
                <w:sz w:val="28"/>
                <w:szCs w:val="28"/>
              </w:rPr>
              <w:t>)</w:t>
            </w:r>
          </w:p>
        </w:tc>
      </w:tr>
      <w:tr w:rsidR="0074341F" w:rsidRPr="000A2612" w:rsidTr="007434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74341F" w:rsidRPr="000A2612" w:rsidTr="007434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Фрукты и овощи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74341F" w:rsidRPr="000A2612" w:rsidTr="007434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3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Бахчевые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2000</w:t>
            </w:r>
          </w:p>
        </w:tc>
      </w:tr>
      <w:tr w:rsidR="0074341F" w:rsidRPr="000A2612" w:rsidTr="007434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4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0A2612">
              <w:rPr>
                <w:sz w:val="28"/>
                <w:szCs w:val="28"/>
              </w:rPr>
              <w:t>00</w:t>
            </w:r>
          </w:p>
        </w:tc>
      </w:tr>
      <w:tr w:rsidR="0074341F" w:rsidRPr="000A2612" w:rsidTr="007434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5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proofErr w:type="gramStart"/>
            <w:r w:rsidRPr="000A2612">
              <w:rPr>
                <w:sz w:val="28"/>
                <w:szCs w:val="28"/>
              </w:rPr>
              <w:t>Молоко</w:t>
            </w:r>
            <w:proofErr w:type="gramEnd"/>
            <w:r w:rsidRPr="000A2612">
              <w:rPr>
                <w:sz w:val="28"/>
                <w:szCs w:val="28"/>
              </w:rPr>
              <w:t xml:space="preserve"> пастеризованное из автоцистерны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</w:tr>
      <w:tr w:rsidR="0074341F" w:rsidRPr="000A2612" w:rsidTr="007434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6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74341F" w:rsidRPr="000A2612" w:rsidTr="007434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7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Хвойные деревья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</w:tr>
      <w:tr w:rsidR="0074341F" w:rsidRPr="000A2612" w:rsidTr="007434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8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Новогодние игрушки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74341F" w:rsidRPr="000A2612" w:rsidTr="007434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Саженцы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F" w:rsidRPr="000A2612" w:rsidRDefault="0074341F" w:rsidP="00B0148E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3000</w:t>
            </w:r>
          </w:p>
        </w:tc>
      </w:tr>
    </w:tbl>
    <w:p w:rsidR="0074341F" w:rsidRDefault="0074341F" w:rsidP="0074341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4341F" w:rsidRPr="000A2612" w:rsidRDefault="0074341F" w:rsidP="0074341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4341F" w:rsidRDefault="0074341F" w:rsidP="0074341F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:rsidR="0074341F" w:rsidRDefault="0074341F" w:rsidP="0074341F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:rsidR="00B00BE3" w:rsidRPr="0074341F" w:rsidRDefault="0074341F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sectPr w:rsidR="00B00BE3" w:rsidRPr="0074341F" w:rsidSect="0074341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3BC" w:rsidRDefault="00FE53BC" w:rsidP="0074341F">
      <w:r>
        <w:separator/>
      </w:r>
    </w:p>
  </w:endnote>
  <w:endnote w:type="continuationSeparator" w:id="0">
    <w:p w:rsidR="00FE53BC" w:rsidRDefault="00FE53BC" w:rsidP="0074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3BC" w:rsidRDefault="00FE53BC" w:rsidP="0074341F">
      <w:r>
        <w:separator/>
      </w:r>
    </w:p>
  </w:footnote>
  <w:footnote w:type="continuationSeparator" w:id="0">
    <w:p w:rsidR="00FE53BC" w:rsidRDefault="00FE53BC" w:rsidP="0074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8196959"/>
      <w:docPartObj>
        <w:docPartGallery w:val="Page Numbers (Top of Page)"/>
        <w:docPartUnique/>
      </w:docPartObj>
    </w:sdtPr>
    <w:sdtEndPr/>
    <w:sdtContent>
      <w:p w:rsidR="0074341F" w:rsidRDefault="0074341F" w:rsidP="00447C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C6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94"/>
    <w:rsid w:val="00447C67"/>
    <w:rsid w:val="004F1352"/>
    <w:rsid w:val="005E1F94"/>
    <w:rsid w:val="0074341F"/>
    <w:rsid w:val="00B00BE3"/>
    <w:rsid w:val="00C726F8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4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4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434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4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4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4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434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4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2024-12-23T08:22:00Z</dcterms:created>
  <dcterms:modified xsi:type="dcterms:W3CDTF">2024-12-23T08:27:00Z</dcterms:modified>
</cp:coreProperties>
</file>