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122" w:rsidRPr="000C6122" w:rsidRDefault="000C6122" w:rsidP="000C6122">
      <w:pPr>
        <w:spacing w:after="0" w:line="240" w:lineRule="auto"/>
        <w:jc w:val="center"/>
        <w:outlineLvl w:val="0"/>
        <w:rPr>
          <w:rFonts w:ascii="Times New Roman" w:eastAsia="Times New Roman" w:hAnsi="Times New Roman" w:cs="Times New Roman"/>
          <w:color w:val="333333"/>
          <w:kern w:val="36"/>
          <w:sz w:val="28"/>
          <w:szCs w:val="28"/>
          <w:lang w:eastAsia="ru-RU"/>
        </w:rPr>
      </w:pPr>
      <w:r w:rsidRPr="000C6122">
        <w:rPr>
          <w:rFonts w:ascii="Times New Roman" w:eastAsia="Times New Roman" w:hAnsi="Times New Roman" w:cs="Times New Roman"/>
          <w:b/>
          <w:bCs/>
          <w:color w:val="333333"/>
          <w:kern w:val="36"/>
          <w:sz w:val="28"/>
          <w:szCs w:val="28"/>
          <w:lang w:eastAsia="ru-RU"/>
        </w:rPr>
        <w:t>О ЗАПРЕТЕ ВЫХОДА НА ЛЁД!</w:t>
      </w:r>
    </w:p>
    <w:p w:rsidR="000C6122" w:rsidRDefault="000C6122" w:rsidP="000C6122">
      <w:pPr>
        <w:spacing w:after="0" w:line="240" w:lineRule="auto"/>
        <w:ind w:left="450" w:right="450"/>
        <w:jc w:val="both"/>
        <w:rPr>
          <w:rFonts w:ascii="Times New Roman" w:eastAsia="Times New Roman" w:hAnsi="Times New Roman" w:cs="Times New Roman"/>
          <w:color w:val="666666"/>
          <w:sz w:val="28"/>
          <w:szCs w:val="28"/>
          <w:lang w:eastAsia="ru-RU"/>
        </w:rPr>
      </w:pP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Во избежание трагических событий необходимо знать, что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w:t>
      </w:r>
      <w:r w:rsidRPr="000C6122">
        <w:rPr>
          <w:rFonts w:ascii="Times New Roman" w:eastAsia="Times New Roman" w:hAnsi="Times New Roman" w:cs="Times New Roman"/>
          <w:b/>
          <w:bCs/>
          <w:color w:val="121212"/>
          <w:sz w:val="28"/>
          <w:szCs w:val="28"/>
          <w:lang w:eastAsia="ru-RU"/>
        </w:rPr>
        <w:t>безопасная толщина льда для одного человека не менее 7-10 см;</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b/>
          <w:bCs/>
          <w:color w:val="121212"/>
          <w:sz w:val="28"/>
          <w:szCs w:val="28"/>
          <w:lang w:eastAsia="ru-RU"/>
        </w:rPr>
        <w:t xml:space="preserve">- безопасная толщина льда для совершения пешей переправы </w:t>
      </w:r>
      <w:r w:rsidR="00110A60">
        <w:rPr>
          <w:rFonts w:ascii="Times New Roman" w:eastAsia="Times New Roman" w:hAnsi="Times New Roman" w:cs="Times New Roman"/>
          <w:b/>
          <w:bCs/>
          <w:color w:val="121212"/>
          <w:sz w:val="28"/>
          <w:szCs w:val="28"/>
          <w:lang w:eastAsia="ru-RU"/>
        </w:rPr>
        <w:t xml:space="preserve">                </w:t>
      </w:r>
      <w:r w:rsidRPr="000C6122">
        <w:rPr>
          <w:rFonts w:ascii="Times New Roman" w:eastAsia="Times New Roman" w:hAnsi="Times New Roman" w:cs="Times New Roman"/>
          <w:b/>
          <w:bCs/>
          <w:color w:val="121212"/>
          <w:sz w:val="28"/>
          <w:szCs w:val="28"/>
          <w:lang w:eastAsia="ru-RU"/>
        </w:rPr>
        <w:t>15 см и более;</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b/>
          <w:bCs/>
          <w:color w:val="121212"/>
          <w:sz w:val="28"/>
          <w:szCs w:val="28"/>
          <w:lang w:eastAsia="ru-RU"/>
        </w:rPr>
        <w:t xml:space="preserve">- безопасная толщина льда для проезда автомобилей не менее </w:t>
      </w:r>
      <w:r w:rsidR="00110A60">
        <w:rPr>
          <w:rFonts w:ascii="Times New Roman" w:eastAsia="Times New Roman" w:hAnsi="Times New Roman" w:cs="Times New Roman"/>
          <w:b/>
          <w:bCs/>
          <w:color w:val="121212"/>
          <w:sz w:val="28"/>
          <w:szCs w:val="28"/>
          <w:lang w:eastAsia="ru-RU"/>
        </w:rPr>
        <w:t xml:space="preserve">              </w:t>
      </w:r>
      <w:bookmarkStart w:id="0" w:name="_GoBack"/>
      <w:bookmarkEnd w:id="0"/>
      <w:r w:rsidRPr="000C6122">
        <w:rPr>
          <w:rFonts w:ascii="Times New Roman" w:eastAsia="Times New Roman" w:hAnsi="Times New Roman" w:cs="Times New Roman"/>
          <w:b/>
          <w:bCs/>
          <w:color w:val="121212"/>
          <w:sz w:val="28"/>
          <w:szCs w:val="28"/>
          <w:lang w:eastAsia="ru-RU"/>
        </w:rPr>
        <w:t>30 см.</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Прочность льда можно определить визуально: самым прочным считается лед голубого цвета; прочность белого льда в 2 раза меньше; лед серый и матов</w:t>
      </w:r>
      <w:proofErr w:type="gramStart"/>
      <w:r w:rsidRPr="000C6122">
        <w:rPr>
          <w:rFonts w:ascii="Times New Roman" w:eastAsia="Times New Roman" w:hAnsi="Times New Roman" w:cs="Times New Roman"/>
          <w:color w:val="121212"/>
          <w:sz w:val="28"/>
          <w:szCs w:val="28"/>
          <w:lang w:eastAsia="ru-RU"/>
        </w:rPr>
        <w:t>о-</w:t>
      </w:r>
      <w:proofErr w:type="gramEnd"/>
      <w:r w:rsidRPr="000C6122">
        <w:rPr>
          <w:rFonts w:ascii="Times New Roman" w:eastAsia="Times New Roman" w:hAnsi="Times New Roman" w:cs="Times New Roman"/>
          <w:color w:val="121212"/>
          <w:sz w:val="28"/>
          <w:szCs w:val="28"/>
          <w:lang w:eastAsia="ru-RU"/>
        </w:rPr>
        <w:t xml:space="preserve"> 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b/>
          <w:bCs/>
          <w:color w:val="121212"/>
          <w:sz w:val="28"/>
          <w:szCs w:val="28"/>
          <w:lang w:eastAsia="ru-RU"/>
        </w:rPr>
        <w:t>Правила поведения на льду:</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Ни в коем случае нельзя выходить на лед в темное время суток и при плохой видимости (туман, снегопад, дождь).</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Безопаснее всего выходить на берег и спускаться в местах, где лед виден и не покрыт снегом.</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Если есть рюкзак или ранец, повесьте его на одно плечо, это позволит легко освободиться от груза в случае, если лед под вами провалился.</w:t>
      </w:r>
      <w:r w:rsidRPr="000C6122">
        <w:rPr>
          <w:rFonts w:ascii="Times New Roman" w:eastAsia="Times New Roman" w:hAnsi="Times New Roman" w:cs="Times New Roman"/>
          <w:color w:val="121212"/>
          <w:sz w:val="28"/>
          <w:szCs w:val="28"/>
          <w:lang w:eastAsia="ru-RU"/>
        </w:rPr>
        <w:br/>
        <w:t>- Не выходите на лед в одиночку. Ходить лучше компанией по 2-3 человека. Не ходите и не катайтесь на льду в незнакомых местах, особенно в ночное время.</w:t>
      </w:r>
      <w:r w:rsidRPr="000C6122">
        <w:rPr>
          <w:rFonts w:ascii="Times New Roman" w:eastAsia="Times New Roman" w:hAnsi="Times New Roman" w:cs="Times New Roman"/>
          <w:color w:val="121212"/>
          <w:sz w:val="28"/>
          <w:szCs w:val="28"/>
          <w:lang w:eastAsia="ru-RU"/>
        </w:rPr>
        <w:br/>
      </w:r>
      <w:r w:rsidRPr="000C6122">
        <w:rPr>
          <w:rFonts w:ascii="Times New Roman" w:eastAsia="Times New Roman" w:hAnsi="Times New Roman" w:cs="Times New Roman"/>
          <w:color w:val="121212"/>
          <w:sz w:val="28"/>
          <w:szCs w:val="28"/>
          <w:lang w:eastAsia="ru-RU"/>
        </w:rPr>
        <w:lastRenderedPageBreak/>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При перевозке небольших грузов, их следует класть на сани или брусья с большой площадью опоры на лед, чтобы избежать провала.</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Внимательно слушайте и следите за тем, как ведет себя лед.</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Не следует ходить рядом с трещинами или по участку льда, отделенному от основного массива несколькими трещинами.</w:t>
      </w:r>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Необходимо быстро покинуть опасное место, если из пробитой лунки начинает бить фонтаном вода.</w:t>
      </w:r>
    </w:p>
    <w:p w:rsidR="000C6122" w:rsidRP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0C6122" w:rsidRP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b/>
          <w:bCs/>
          <w:color w:val="121212"/>
          <w:sz w:val="28"/>
          <w:szCs w:val="28"/>
          <w:lang w:eastAsia="ru-RU"/>
        </w:rPr>
        <w:t>Если вы провалились под лед реки или озера</w:t>
      </w:r>
    </w:p>
    <w:p w:rsidR="000C6122" w:rsidRPr="000C6122" w:rsidRDefault="000C6122" w:rsidP="000C6122">
      <w:pPr>
        <w:numPr>
          <w:ilvl w:val="0"/>
          <w:numId w:val="3"/>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Широко раскиньте руки по кромкам льда и удерживайтесь от погружения с головой.</w:t>
      </w:r>
    </w:p>
    <w:p w:rsidR="000C6122" w:rsidRPr="000C6122" w:rsidRDefault="000C6122" w:rsidP="000C6122">
      <w:pPr>
        <w:numPr>
          <w:ilvl w:val="0"/>
          <w:numId w:val="3"/>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Стараясь не обламывать кромку, без резких движений осторожно выбирайтесь на лед, наползая грудью и поочередно вытаскивая на поверхность ноги.</w:t>
      </w:r>
    </w:p>
    <w:p w:rsidR="000C6122" w:rsidRPr="000C6122" w:rsidRDefault="000C6122" w:rsidP="000C6122">
      <w:pPr>
        <w:numPr>
          <w:ilvl w:val="0"/>
          <w:numId w:val="3"/>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Выбравшись из пролома, откатитесь, а затем ползите в ту сторону, откуда пришли и таким образом прочность льда проверена.</w:t>
      </w:r>
    </w:p>
    <w:p w:rsidR="000C6122" w:rsidRPr="000C6122" w:rsidRDefault="000C6122" w:rsidP="000C6122">
      <w:pPr>
        <w:numPr>
          <w:ilvl w:val="0"/>
          <w:numId w:val="3"/>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Несмотря на то, что сырость и холод толкают вас побежать и согреться, будьте осторожны до самого до самого берега. Потом не останавливайтесь, пока не окажетесь в тепле.</w:t>
      </w:r>
    </w:p>
    <w:p w:rsidR="000C6122" w:rsidRP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b/>
          <w:bCs/>
          <w:color w:val="121212"/>
          <w:sz w:val="28"/>
          <w:szCs w:val="28"/>
          <w:lang w:eastAsia="ru-RU"/>
        </w:rPr>
        <w:t>Если на ваших глазах человек провалился под лед</w:t>
      </w:r>
    </w:p>
    <w:p w:rsidR="000C6122" w:rsidRPr="000C6122" w:rsidRDefault="000C6122" w:rsidP="000C6122">
      <w:pPr>
        <w:numPr>
          <w:ilvl w:val="0"/>
          <w:numId w:val="4"/>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Немедленно крикните, что идете на помощь.</w:t>
      </w:r>
    </w:p>
    <w:p w:rsidR="000C6122" w:rsidRPr="000C6122" w:rsidRDefault="000C6122" w:rsidP="000C6122">
      <w:pPr>
        <w:numPr>
          <w:ilvl w:val="0"/>
          <w:numId w:val="4"/>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Приближайтесь к полынье ползком, широко раскинув руки. Если есть возможность, подложите под себя доску, фанеру, лыжи и прочее, чтобы увеличить площадь опоры, и ползите на них.</w:t>
      </w:r>
    </w:p>
    <w:p w:rsidR="000C6122" w:rsidRPr="000C6122" w:rsidRDefault="000C6122" w:rsidP="000C6122">
      <w:pPr>
        <w:numPr>
          <w:ilvl w:val="0"/>
          <w:numId w:val="4"/>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Не подползайте к краю полыньи, иначе тоже окажетесь в воде.</w:t>
      </w:r>
    </w:p>
    <w:p w:rsidR="000C6122" w:rsidRPr="000C6122" w:rsidRDefault="000C6122" w:rsidP="000C6122">
      <w:pPr>
        <w:numPr>
          <w:ilvl w:val="0"/>
          <w:numId w:val="4"/>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Не доползая до полыньи, протяните пострадавшему ремень, шарф, любую доску или жердь и другие подручные средства.</w:t>
      </w:r>
    </w:p>
    <w:p w:rsidR="000C6122" w:rsidRPr="000C6122" w:rsidRDefault="000C6122" w:rsidP="000C6122">
      <w:pPr>
        <w:numPr>
          <w:ilvl w:val="0"/>
          <w:numId w:val="4"/>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Если вас двое-трое, ложитесь на лед цепочкой, возьмите друг друга за ноги и двигайтесь к пролому. Действуйте решительно и скоро: пострадавший быстро коченеет в ледяной воде, намокшая одежда тянет его вниз.</w:t>
      </w:r>
    </w:p>
    <w:p w:rsidR="000C6122" w:rsidRPr="000C6122" w:rsidRDefault="000C6122" w:rsidP="000C6122">
      <w:pPr>
        <w:numPr>
          <w:ilvl w:val="0"/>
          <w:numId w:val="4"/>
        </w:numPr>
        <w:shd w:val="clear" w:color="auto" w:fill="FFFFFF"/>
        <w:spacing w:after="0" w:line="240" w:lineRule="auto"/>
        <w:ind w:left="0" w:firstLine="851"/>
        <w:jc w:val="both"/>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 xml:space="preserve">Подав </w:t>
      </w:r>
      <w:proofErr w:type="gramStart"/>
      <w:r w:rsidRPr="000C6122">
        <w:rPr>
          <w:rFonts w:ascii="Times New Roman" w:eastAsia="Times New Roman" w:hAnsi="Times New Roman" w:cs="Times New Roman"/>
          <w:color w:val="121212"/>
          <w:sz w:val="28"/>
          <w:szCs w:val="28"/>
          <w:lang w:eastAsia="ru-RU"/>
        </w:rPr>
        <w:t>пострадавшему</w:t>
      </w:r>
      <w:proofErr w:type="gramEnd"/>
      <w:r w:rsidRPr="000C6122">
        <w:rPr>
          <w:rFonts w:ascii="Times New Roman" w:eastAsia="Times New Roman" w:hAnsi="Times New Roman" w:cs="Times New Roman"/>
          <w:color w:val="121212"/>
          <w:sz w:val="28"/>
          <w:szCs w:val="28"/>
          <w:lang w:eastAsia="ru-RU"/>
        </w:rPr>
        <w:t xml:space="preserve"> подручное средство спасения, вытаскивайте его на лед и вместе ползком выбирайтесь из опасной зоны.</w:t>
      </w:r>
    </w:p>
    <w:p w:rsidR="000C6122" w:rsidRP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proofErr w:type="gramStart"/>
      <w:r w:rsidRPr="000C6122">
        <w:rPr>
          <w:rFonts w:ascii="Times New Roman" w:eastAsia="Times New Roman" w:hAnsi="Times New Roman" w:cs="Times New Roman"/>
          <w:i/>
          <w:iCs/>
          <w:color w:val="121212"/>
          <w:sz w:val="28"/>
          <w:szCs w:val="28"/>
          <w:lang w:eastAsia="ru-RU"/>
        </w:rPr>
        <w:lastRenderedPageBreak/>
        <w:t>Укройте пострадавшего от ветра, как можно быстрее доставьте в теплое место, помогите раздеться, разотрите тело, переоденьте в сухое и напоите горячим чаем.</w:t>
      </w:r>
      <w:proofErr w:type="gramEnd"/>
    </w:p>
    <w:p w:rsidR="000C6122" w:rsidRDefault="000C6122" w:rsidP="000C6122">
      <w:pPr>
        <w:shd w:val="clear" w:color="auto" w:fill="FFFFFF"/>
        <w:spacing w:after="0" w:line="240" w:lineRule="auto"/>
        <w:ind w:firstLine="851"/>
        <w:jc w:val="both"/>
        <w:rPr>
          <w:rFonts w:ascii="Times New Roman" w:eastAsia="Times New Roman" w:hAnsi="Times New Roman" w:cs="Times New Roman"/>
          <w:color w:val="121212"/>
          <w:sz w:val="28"/>
          <w:szCs w:val="28"/>
          <w:lang w:eastAsia="ru-RU"/>
        </w:rPr>
      </w:pPr>
    </w:p>
    <w:p w:rsidR="000C6122" w:rsidRPr="000C6122" w:rsidRDefault="000C6122" w:rsidP="000C6122">
      <w:pPr>
        <w:shd w:val="clear" w:color="auto" w:fill="FFFFFF"/>
        <w:spacing w:after="0" w:line="240" w:lineRule="auto"/>
        <w:jc w:val="center"/>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b/>
          <w:bCs/>
          <w:color w:val="121212"/>
          <w:sz w:val="28"/>
          <w:szCs w:val="28"/>
          <w:lang w:eastAsia="ru-RU"/>
        </w:rPr>
        <w:t>Только общими усилиями мы сможем предотвратить беду!</w:t>
      </w:r>
    </w:p>
    <w:p w:rsidR="000C6122" w:rsidRDefault="000C6122" w:rsidP="000C6122">
      <w:pPr>
        <w:shd w:val="clear" w:color="auto" w:fill="FFFFFF"/>
        <w:spacing w:after="0" w:line="240" w:lineRule="auto"/>
        <w:jc w:val="center"/>
        <w:rPr>
          <w:rFonts w:ascii="Times New Roman" w:eastAsia="Times New Roman" w:hAnsi="Times New Roman" w:cs="Times New Roman"/>
          <w:color w:val="121212"/>
          <w:sz w:val="28"/>
          <w:szCs w:val="28"/>
          <w:lang w:eastAsia="ru-RU"/>
        </w:rPr>
      </w:pPr>
      <w:r w:rsidRPr="000C6122">
        <w:rPr>
          <w:rFonts w:ascii="Times New Roman" w:eastAsia="Times New Roman" w:hAnsi="Times New Roman" w:cs="Times New Roman"/>
          <w:color w:val="121212"/>
          <w:sz w:val="28"/>
          <w:szCs w:val="28"/>
          <w:lang w:eastAsia="ru-RU"/>
        </w:rPr>
        <w:t>ЗАПИШИТЕ!</w:t>
      </w:r>
    </w:p>
    <w:p w:rsidR="000C6122" w:rsidRPr="000C6122" w:rsidRDefault="000C6122" w:rsidP="000C6122">
      <w:pPr>
        <w:shd w:val="clear" w:color="auto" w:fill="FFFFFF"/>
        <w:spacing w:after="0" w:line="240" w:lineRule="auto"/>
        <w:jc w:val="center"/>
        <w:rPr>
          <w:rFonts w:ascii="Times New Roman" w:eastAsia="Times New Roman" w:hAnsi="Times New Roman" w:cs="Times New Roman"/>
          <w:color w:val="121212"/>
          <w:sz w:val="28"/>
          <w:szCs w:val="28"/>
          <w:lang w:eastAsia="ru-RU"/>
        </w:rPr>
      </w:pPr>
    </w:p>
    <w:tbl>
      <w:tblPr>
        <w:tblW w:w="9364" w:type="dxa"/>
        <w:tblCellMar>
          <w:left w:w="0" w:type="dxa"/>
          <w:right w:w="0" w:type="dxa"/>
        </w:tblCellMar>
        <w:tblLook w:val="04A0" w:firstRow="1" w:lastRow="0" w:firstColumn="1" w:lastColumn="0" w:noHBand="0" w:noVBand="1"/>
      </w:tblPr>
      <w:tblGrid>
        <w:gridCol w:w="4686"/>
        <w:gridCol w:w="4678"/>
      </w:tblGrid>
      <w:tr w:rsidR="000C6122" w:rsidRPr="000C6122" w:rsidTr="000C6122">
        <w:trPr>
          <w:trHeight w:val="420"/>
        </w:trPr>
        <w:tc>
          <w:tcPr>
            <w:tcW w:w="4686" w:type="dxa"/>
            <w:vAlign w:val="center"/>
            <w:hideMark/>
          </w:tcPr>
          <w:p w:rsidR="000C6122" w:rsidRDefault="000C6122" w:rsidP="000C6122">
            <w:pPr>
              <w:spacing w:after="0" w:line="240" w:lineRule="auto"/>
              <w:ind w:left="-29"/>
              <w:jc w:val="center"/>
              <w:rPr>
                <w:rFonts w:ascii="Times New Roman" w:eastAsia="Times New Roman" w:hAnsi="Times New Roman" w:cs="Times New Roman"/>
                <w:b/>
                <w:bCs/>
                <w:sz w:val="28"/>
                <w:szCs w:val="28"/>
                <w:lang w:eastAsia="ru-RU"/>
              </w:rPr>
            </w:pPr>
            <w:r w:rsidRPr="000C6122">
              <w:rPr>
                <w:rFonts w:ascii="Times New Roman" w:eastAsia="Times New Roman" w:hAnsi="Times New Roman" w:cs="Times New Roman"/>
                <w:b/>
                <w:bCs/>
                <w:sz w:val="28"/>
                <w:szCs w:val="28"/>
                <w:lang w:eastAsia="ru-RU"/>
              </w:rPr>
              <w:t>Телефоны</w:t>
            </w:r>
          </w:p>
          <w:p w:rsidR="000C6122" w:rsidRPr="000C6122" w:rsidRDefault="000C6122" w:rsidP="000C6122">
            <w:pPr>
              <w:spacing w:after="0" w:line="240" w:lineRule="auto"/>
              <w:ind w:left="-29"/>
              <w:jc w:val="center"/>
              <w:rPr>
                <w:rFonts w:ascii="Times New Roman" w:eastAsia="Times New Roman" w:hAnsi="Times New Roman" w:cs="Times New Roman"/>
                <w:sz w:val="28"/>
                <w:szCs w:val="28"/>
                <w:lang w:eastAsia="ru-RU"/>
              </w:rPr>
            </w:pPr>
            <w:r w:rsidRPr="000C6122">
              <w:rPr>
                <w:rFonts w:ascii="Times New Roman" w:eastAsia="Times New Roman" w:hAnsi="Times New Roman" w:cs="Times New Roman"/>
                <w:b/>
                <w:bCs/>
                <w:sz w:val="28"/>
                <w:szCs w:val="28"/>
                <w:lang w:eastAsia="ru-RU"/>
              </w:rPr>
              <w:t xml:space="preserve">Единой Дежурно-Диспетчерской </w:t>
            </w:r>
            <w:r>
              <w:rPr>
                <w:rFonts w:ascii="Times New Roman" w:eastAsia="Times New Roman" w:hAnsi="Times New Roman" w:cs="Times New Roman"/>
                <w:b/>
                <w:bCs/>
                <w:sz w:val="28"/>
                <w:szCs w:val="28"/>
                <w:lang w:eastAsia="ru-RU"/>
              </w:rPr>
              <w:t>с</w:t>
            </w:r>
            <w:r w:rsidRPr="000C6122">
              <w:rPr>
                <w:rFonts w:ascii="Times New Roman" w:eastAsia="Times New Roman" w:hAnsi="Times New Roman" w:cs="Times New Roman"/>
                <w:b/>
                <w:bCs/>
                <w:sz w:val="28"/>
                <w:szCs w:val="28"/>
                <w:lang w:eastAsia="ru-RU"/>
              </w:rPr>
              <w:t>лужбы</w:t>
            </w:r>
          </w:p>
        </w:tc>
        <w:tc>
          <w:tcPr>
            <w:tcW w:w="4678" w:type="dxa"/>
            <w:vAlign w:val="center"/>
            <w:hideMark/>
          </w:tcPr>
          <w:p w:rsidR="000C6122" w:rsidRPr="000C6122" w:rsidRDefault="000C6122" w:rsidP="000C6122">
            <w:pPr>
              <w:spacing w:after="0" w:line="240" w:lineRule="auto"/>
              <w:jc w:val="center"/>
              <w:rPr>
                <w:rFonts w:ascii="Times New Roman" w:eastAsia="Times New Roman" w:hAnsi="Times New Roman" w:cs="Times New Roman"/>
                <w:sz w:val="28"/>
                <w:szCs w:val="28"/>
                <w:lang w:eastAsia="ru-RU"/>
              </w:rPr>
            </w:pPr>
            <w:r w:rsidRPr="000C6122">
              <w:rPr>
                <w:rFonts w:ascii="Times New Roman" w:eastAsia="Times New Roman" w:hAnsi="Times New Roman" w:cs="Times New Roman"/>
                <w:b/>
                <w:bCs/>
                <w:sz w:val="28"/>
                <w:szCs w:val="28"/>
                <w:lang w:eastAsia="ru-RU"/>
              </w:rPr>
              <w:t>8 – (86160) – 5 – 19 – 10</w:t>
            </w:r>
            <w:r w:rsidRPr="000C6122">
              <w:rPr>
                <w:rFonts w:ascii="Times New Roman" w:eastAsia="Times New Roman" w:hAnsi="Times New Roman" w:cs="Times New Roman"/>
                <w:b/>
                <w:bCs/>
                <w:sz w:val="28"/>
                <w:szCs w:val="28"/>
                <w:lang w:eastAsia="ru-RU"/>
              </w:rPr>
              <w:br/>
              <w:t>8 – (86160) – 5 – 12 – 75</w:t>
            </w:r>
          </w:p>
        </w:tc>
      </w:tr>
    </w:tbl>
    <w:p w:rsidR="007A12C4" w:rsidRPr="000C6122" w:rsidRDefault="007A12C4" w:rsidP="000C6122">
      <w:pPr>
        <w:spacing w:after="0" w:line="240" w:lineRule="auto"/>
        <w:ind w:firstLine="851"/>
        <w:jc w:val="both"/>
        <w:rPr>
          <w:rFonts w:ascii="Times New Roman" w:hAnsi="Times New Roman" w:cs="Times New Roman"/>
          <w:sz w:val="28"/>
          <w:szCs w:val="28"/>
        </w:rPr>
      </w:pPr>
    </w:p>
    <w:sectPr w:rsidR="007A12C4" w:rsidRPr="000C6122" w:rsidSect="000C612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396" w:rsidRDefault="00164396" w:rsidP="000C6122">
      <w:pPr>
        <w:spacing w:after="0" w:line="240" w:lineRule="auto"/>
      </w:pPr>
      <w:r>
        <w:separator/>
      </w:r>
    </w:p>
  </w:endnote>
  <w:endnote w:type="continuationSeparator" w:id="0">
    <w:p w:rsidR="00164396" w:rsidRDefault="00164396" w:rsidP="000C6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396" w:rsidRDefault="00164396" w:rsidP="000C6122">
      <w:pPr>
        <w:spacing w:after="0" w:line="240" w:lineRule="auto"/>
      </w:pPr>
      <w:r>
        <w:separator/>
      </w:r>
    </w:p>
  </w:footnote>
  <w:footnote w:type="continuationSeparator" w:id="0">
    <w:p w:rsidR="00164396" w:rsidRDefault="00164396" w:rsidP="000C61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680438"/>
      <w:docPartObj>
        <w:docPartGallery w:val="Page Numbers (Top of Page)"/>
        <w:docPartUnique/>
      </w:docPartObj>
    </w:sdtPr>
    <w:sdtEndPr>
      <w:rPr>
        <w:rFonts w:ascii="Times New Roman" w:hAnsi="Times New Roman" w:cs="Times New Roman"/>
        <w:sz w:val="24"/>
        <w:szCs w:val="24"/>
      </w:rPr>
    </w:sdtEndPr>
    <w:sdtContent>
      <w:p w:rsidR="000C6122" w:rsidRPr="000C6122" w:rsidRDefault="000C6122" w:rsidP="000C6122">
        <w:pPr>
          <w:pStyle w:val="a6"/>
          <w:jc w:val="center"/>
          <w:rPr>
            <w:rFonts w:ascii="Times New Roman" w:hAnsi="Times New Roman" w:cs="Times New Roman"/>
            <w:sz w:val="24"/>
            <w:szCs w:val="24"/>
          </w:rPr>
        </w:pPr>
        <w:r w:rsidRPr="000C6122">
          <w:rPr>
            <w:rFonts w:ascii="Times New Roman" w:hAnsi="Times New Roman" w:cs="Times New Roman"/>
            <w:sz w:val="24"/>
            <w:szCs w:val="24"/>
          </w:rPr>
          <w:fldChar w:fldCharType="begin"/>
        </w:r>
        <w:r w:rsidRPr="000C6122">
          <w:rPr>
            <w:rFonts w:ascii="Times New Roman" w:hAnsi="Times New Roman" w:cs="Times New Roman"/>
            <w:sz w:val="24"/>
            <w:szCs w:val="24"/>
          </w:rPr>
          <w:instrText>PAGE   \* MERGEFORMAT</w:instrText>
        </w:r>
        <w:r w:rsidRPr="000C6122">
          <w:rPr>
            <w:rFonts w:ascii="Times New Roman" w:hAnsi="Times New Roman" w:cs="Times New Roman"/>
            <w:sz w:val="24"/>
            <w:szCs w:val="24"/>
          </w:rPr>
          <w:fldChar w:fldCharType="separate"/>
        </w:r>
        <w:r w:rsidR="00110A60">
          <w:rPr>
            <w:rFonts w:ascii="Times New Roman" w:hAnsi="Times New Roman" w:cs="Times New Roman"/>
            <w:noProof/>
            <w:sz w:val="24"/>
            <w:szCs w:val="24"/>
          </w:rPr>
          <w:t>2</w:t>
        </w:r>
        <w:r w:rsidRPr="000C612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F6B3E"/>
    <w:multiLevelType w:val="multilevel"/>
    <w:tmpl w:val="F164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07714"/>
    <w:multiLevelType w:val="multilevel"/>
    <w:tmpl w:val="08D2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C409F5"/>
    <w:multiLevelType w:val="multilevel"/>
    <w:tmpl w:val="50EE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AA4408"/>
    <w:multiLevelType w:val="multilevel"/>
    <w:tmpl w:val="3E84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DB2"/>
    <w:rsid w:val="000C6122"/>
    <w:rsid w:val="00110A60"/>
    <w:rsid w:val="00164396"/>
    <w:rsid w:val="00787DB2"/>
    <w:rsid w:val="007A1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61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12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C6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6122"/>
    <w:rPr>
      <w:b/>
      <w:bCs/>
    </w:rPr>
  </w:style>
  <w:style w:type="character" w:styleId="a5">
    <w:name w:val="Emphasis"/>
    <w:basedOn w:val="a0"/>
    <w:uiPriority w:val="20"/>
    <w:qFormat/>
    <w:rsid w:val="000C6122"/>
    <w:rPr>
      <w:i/>
      <w:iCs/>
    </w:rPr>
  </w:style>
  <w:style w:type="paragraph" w:styleId="a6">
    <w:name w:val="header"/>
    <w:basedOn w:val="a"/>
    <w:link w:val="a7"/>
    <w:uiPriority w:val="99"/>
    <w:unhideWhenUsed/>
    <w:rsid w:val="000C61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6122"/>
  </w:style>
  <w:style w:type="paragraph" w:styleId="a8">
    <w:name w:val="footer"/>
    <w:basedOn w:val="a"/>
    <w:link w:val="a9"/>
    <w:uiPriority w:val="99"/>
    <w:unhideWhenUsed/>
    <w:rsid w:val="000C61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61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61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12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C6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6122"/>
    <w:rPr>
      <w:b/>
      <w:bCs/>
    </w:rPr>
  </w:style>
  <w:style w:type="character" w:styleId="a5">
    <w:name w:val="Emphasis"/>
    <w:basedOn w:val="a0"/>
    <w:uiPriority w:val="20"/>
    <w:qFormat/>
    <w:rsid w:val="000C6122"/>
    <w:rPr>
      <w:i/>
      <w:iCs/>
    </w:rPr>
  </w:style>
  <w:style w:type="paragraph" w:styleId="a6">
    <w:name w:val="header"/>
    <w:basedOn w:val="a"/>
    <w:link w:val="a7"/>
    <w:uiPriority w:val="99"/>
    <w:unhideWhenUsed/>
    <w:rsid w:val="000C61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6122"/>
  </w:style>
  <w:style w:type="paragraph" w:styleId="a8">
    <w:name w:val="footer"/>
    <w:basedOn w:val="a"/>
    <w:link w:val="a9"/>
    <w:uiPriority w:val="99"/>
    <w:unhideWhenUsed/>
    <w:rsid w:val="000C61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6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566">
      <w:bodyDiv w:val="1"/>
      <w:marLeft w:val="0"/>
      <w:marRight w:val="0"/>
      <w:marTop w:val="0"/>
      <w:marBottom w:val="0"/>
      <w:divBdr>
        <w:top w:val="none" w:sz="0" w:space="0" w:color="auto"/>
        <w:left w:val="none" w:sz="0" w:space="0" w:color="auto"/>
        <w:bottom w:val="none" w:sz="0" w:space="0" w:color="auto"/>
        <w:right w:val="none" w:sz="0" w:space="0" w:color="auto"/>
      </w:divBdr>
      <w:divsChild>
        <w:div w:id="1580864456">
          <w:marLeft w:val="0"/>
          <w:marRight w:val="0"/>
          <w:marTop w:val="0"/>
          <w:marBottom w:val="0"/>
          <w:divBdr>
            <w:top w:val="none" w:sz="0" w:space="0" w:color="auto"/>
            <w:left w:val="none" w:sz="0" w:space="0" w:color="auto"/>
            <w:bottom w:val="none" w:sz="0" w:space="0" w:color="auto"/>
            <w:right w:val="none" w:sz="0" w:space="0" w:color="auto"/>
          </w:divBdr>
        </w:div>
      </w:divsChild>
    </w:div>
    <w:div w:id="1800417535">
      <w:bodyDiv w:val="1"/>
      <w:marLeft w:val="0"/>
      <w:marRight w:val="0"/>
      <w:marTop w:val="0"/>
      <w:marBottom w:val="0"/>
      <w:divBdr>
        <w:top w:val="none" w:sz="0" w:space="0" w:color="auto"/>
        <w:left w:val="none" w:sz="0" w:space="0" w:color="auto"/>
        <w:bottom w:val="none" w:sz="0" w:space="0" w:color="auto"/>
        <w:right w:val="none" w:sz="0" w:space="0" w:color="auto"/>
      </w:divBdr>
      <w:divsChild>
        <w:div w:id="1278486526">
          <w:marLeft w:val="0"/>
          <w:marRight w:val="0"/>
          <w:marTop w:val="0"/>
          <w:marBottom w:val="0"/>
          <w:divBdr>
            <w:top w:val="none" w:sz="0" w:space="0" w:color="auto"/>
            <w:left w:val="none" w:sz="0" w:space="0" w:color="auto"/>
            <w:bottom w:val="none" w:sz="0" w:space="0" w:color="auto"/>
            <w:right w:val="none" w:sz="0" w:space="0" w:color="auto"/>
          </w:divBdr>
        </w:div>
        <w:div w:id="223879643">
          <w:marLeft w:val="0"/>
          <w:marRight w:val="0"/>
          <w:marTop w:val="0"/>
          <w:marBottom w:val="0"/>
          <w:divBdr>
            <w:top w:val="none" w:sz="0" w:space="0" w:color="auto"/>
            <w:left w:val="none" w:sz="0" w:space="0" w:color="auto"/>
            <w:bottom w:val="none" w:sz="0" w:space="0" w:color="auto"/>
            <w:right w:val="none" w:sz="0" w:space="0" w:color="auto"/>
          </w:divBdr>
          <w:divsChild>
            <w:div w:id="1428961201">
              <w:marLeft w:val="0"/>
              <w:marRight w:val="0"/>
              <w:marTop w:val="0"/>
              <w:marBottom w:val="300"/>
              <w:divBdr>
                <w:top w:val="none" w:sz="0" w:space="0" w:color="auto"/>
                <w:left w:val="none" w:sz="0" w:space="0" w:color="auto"/>
                <w:bottom w:val="none" w:sz="0" w:space="0" w:color="auto"/>
                <w:right w:val="none" w:sz="0" w:space="0" w:color="auto"/>
              </w:divBdr>
              <w:divsChild>
                <w:div w:id="15527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2021-02-08T08:20:00Z</dcterms:created>
  <dcterms:modified xsi:type="dcterms:W3CDTF">2021-02-08T08:20:00Z</dcterms:modified>
</cp:coreProperties>
</file>