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EC1" w:rsidRPr="00120EC1" w:rsidRDefault="00120EC1" w:rsidP="00120EC1">
      <w:pPr>
        <w:widowControl/>
        <w:shd w:val="clear" w:color="auto" w:fill="auto"/>
        <w:tabs>
          <w:tab w:val="clear" w:pos="1488"/>
        </w:tabs>
        <w:autoSpaceDE/>
        <w:autoSpaceDN/>
        <w:adjustRightInd/>
        <w:spacing w:after="120" w:line="240" w:lineRule="auto"/>
        <w:outlineLvl w:val="1"/>
        <w:rPr>
          <w:rFonts w:ascii="Georgia" w:hAnsi="Georgia" w:cs="Arial"/>
          <w:color w:val="342E2F"/>
          <w:spacing w:val="0"/>
          <w:w w:val="100"/>
          <w:kern w:val="36"/>
          <w:sz w:val="19"/>
          <w:szCs w:val="19"/>
        </w:rPr>
      </w:pPr>
      <w:r w:rsidRPr="00120EC1">
        <w:rPr>
          <w:rFonts w:ascii="Georgia" w:hAnsi="Georgia" w:cs="Arial"/>
          <w:color w:val="342E2F"/>
          <w:spacing w:val="0"/>
          <w:w w:val="100"/>
          <w:kern w:val="36"/>
          <w:sz w:val="19"/>
          <w:szCs w:val="19"/>
        </w:rPr>
        <w:t>Основы противодействия угрозам терроризма</w:t>
      </w:r>
    </w:p>
    <w:p w:rsidR="00120EC1" w:rsidRPr="00120EC1" w:rsidRDefault="00120EC1" w:rsidP="00120EC1">
      <w:pPr>
        <w:widowControl/>
        <w:shd w:val="clear" w:color="auto" w:fill="auto"/>
        <w:tabs>
          <w:tab w:val="clear" w:pos="1488"/>
        </w:tabs>
        <w:autoSpaceDE/>
        <w:autoSpaceDN/>
        <w:adjustRightInd/>
        <w:spacing w:after="120" w:line="240" w:lineRule="auto"/>
        <w:outlineLvl w:val="2"/>
        <w:rPr>
          <w:rFonts w:ascii="Arial" w:hAnsi="Arial" w:cs="Arial"/>
          <w:color w:val="333333"/>
          <w:spacing w:val="0"/>
          <w:w w:val="100"/>
          <w:sz w:val="13"/>
          <w:szCs w:val="13"/>
        </w:rPr>
      </w:pPr>
      <w:r w:rsidRPr="00120EC1">
        <w:rPr>
          <w:rFonts w:ascii="Arial" w:hAnsi="Arial" w:cs="Arial"/>
          <w:color w:val="333333"/>
          <w:spacing w:val="0"/>
          <w:w w:val="100"/>
          <w:sz w:val="13"/>
          <w:szCs w:val="13"/>
        </w:rPr>
        <w:t>Основы противодействия угрозам терроризма</w:t>
      </w:r>
    </w:p>
    <w:p w:rsidR="00120EC1" w:rsidRPr="00120EC1" w:rsidRDefault="00120EC1" w:rsidP="00120EC1">
      <w:pPr>
        <w:widowControl/>
        <w:shd w:val="clear" w:color="auto" w:fill="auto"/>
        <w:tabs>
          <w:tab w:val="clear" w:pos="1488"/>
        </w:tabs>
        <w:autoSpaceDE/>
        <w:autoSpaceDN/>
        <w:adjustRightInd/>
        <w:spacing w:line="240" w:lineRule="auto"/>
        <w:rPr>
          <w:rFonts w:ascii="Arial" w:hAnsi="Arial" w:cs="Arial"/>
          <w:color w:val="333333"/>
          <w:spacing w:val="0"/>
          <w:w w:val="100"/>
          <w:sz w:val="10"/>
          <w:szCs w:val="10"/>
        </w:rPr>
      </w:pPr>
      <w:r w:rsidRPr="00120EC1">
        <w:rPr>
          <w:rFonts w:ascii="Arial" w:hAnsi="Arial" w:cs="Arial"/>
          <w:color w:val="333333"/>
          <w:spacing w:val="0"/>
          <w:w w:val="100"/>
          <w:sz w:val="10"/>
          <w:szCs w:val="10"/>
        </w:rPr>
        <w:t>МЕТОДИКА</w:t>
      </w:r>
      <w:r w:rsidRPr="00120EC1">
        <w:rPr>
          <w:rFonts w:ascii="Arial" w:hAnsi="Arial" w:cs="Arial"/>
          <w:color w:val="333333"/>
          <w:spacing w:val="0"/>
          <w:w w:val="100"/>
          <w:sz w:val="10"/>
          <w:szCs w:val="10"/>
        </w:rPr>
        <w:br/>
        <w:t>организации обучения населения основам противодействия угрозам террористического характера</w:t>
      </w:r>
      <w:proofErr w:type="gramStart"/>
      <w:r w:rsidRPr="00120EC1">
        <w:rPr>
          <w:rFonts w:ascii="Arial" w:hAnsi="Arial" w:cs="Arial"/>
          <w:color w:val="333333"/>
          <w:spacing w:val="0"/>
          <w:w w:val="100"/>
          <w:sz w:val="10"/>
          <w:szCs w:val="10"/>
        </w:rPr>
        <w:br/>
      </w:r>
      <w:r w:rsidRPr="00120EC1">
        <w:rPr>
          <w:rFonts w:ascii="Arial" w:hAnsi="Arial" w:cs="Arial"/>
          <w:color w:val="333333"/>
          <w:spacing w:val="0"/>
          <w:w w:val="100"/>
          <w:sz w:val="10"/>
          <w:szCs w:val="10"/>
        </w:rPr>
        <w:br/>
      </w:r>
      <w:r w:rsidRPr="00120EC1">
        <w:rPr>
          <w:rFonts w:ascii="Arial" w:hAnsi="Arial" w:cs="Arial"/>
          <w:color w:val="333333"/>
          <w:spacing w:val="0"/>
          <w:w w:val="100"/>
          <w:sz w:val="10"/>
          <w:szCs w:val="10"/>
        </w:rPr>
        <w:br/>
        <w:t>Н</w:t>
      </w:r>
      <w:proofErr w:type="gramEnd"/>
      <w:r w:rsidRPr="00120EC1">
        <w:rPr>
          <w:rFonts w:ascii="Arial" w:hAnsi="Arial" w:cs="Arial"/>
          <w:color w:val="333333"/>
          <w:spacing w:val="0"/>
          <w:w w:val="100"/>
          <w:sz w:val="10"/>
          <w:szCs w:val="10"/>
        </w:rPr>
        <w:t>а основании проведённого анализа системы образования и подготовки различных категорий населения было установлено, что на протяжении многих лет в нашей стране обучение вопросам безопасности, в том числе и противодействия угрозам террористического характера, осуществляется по категориям.</w:t>
      </w:r>
      <w:r w:rsidRPr="00120EC1">
        <w:rPr>
          <w:rFonts w:ascii="Arial" w:hAnsi="Arial" w:cs="Arial"/>
          <w:color w:val="333333"/>
          <w:spacing w:val="0"/>
          <w:w w:val="100"/>
          <w:sz w:val="10"/>
          <w:szCs w:val="10"/>
        </w:rPr>
        <w:br/>
      </w:r>
      <w:r w:rsidRPr="00120EC1">
        <w:rPr>
          <w:rFonts w:ascii="Arial" w:hAnsi="Arial" w:cs="Arial"/>
          <w:color w:val="333333"/>
          <w:spacing w:val="0"/>
          <w:w w:val="100"/>
          <w:sz w:val="10"/>
          <w:szCs w:val="10"/>
        </w:rPr>
        <w:br/>
        <w:t xml:space="preserve">С детьми дошкольного возраста занятия по безопасности проводятся в детских садах. </w:t>
      </w:r>
      <w:r w:rsidRPr="00120EC1">
        <w:rPr>
          <w:rFonts w:ascii="Arial" w:hAnsi="Arial" w:cs="Arial"/>
          <w:color w:val="333333"/>
          <w:spacing w:val="0"/>
          <w:w w:val="100"/>
          <w:sz w:val="10"/>
          <w:szCs w:val="10"/>
        </w:rPr>
        <w:br/>
        <w:t>Дети, подростки и граждане от 7 до 22 лет обучаются в образовательных учреждениях (начального, среднего и высшего) образования в рамках предмета «Основы безопасности жизнедеятельности» (ОБЖ), «Начальная военная подготовка» и др.</w:t>
      </w:r>
      <w:r w:rsidRPr="00120EC1">
        <w:rPr>
          <w:rFonts w:ascii="Arial" w:hAnsi="Arial" w:cs="Arial"/>
          <w:color w:val="333333"/>
          <w:spacing w:val="0"/>
          <w:w w:val="100"/>
          <w:sz w:val="10"/>
          <w:szCs w:val="10"/>
        </w:rPr>
        <w:br/>
        <w:t xml:space="preserve">С работающим населением занятия проводятся на предприятиях и в организациях. </w:t>
      </w:r>
      <w:r w:rsidRPr="00120EC1">
        <w:rPr>
          <w:rFonts w:ascii="Arial" w:hAnsi="Arial" w:cs="Arial"/>
          <w:color w:val="333333"/>
          <w:spacing w:val="0"/>
          <w:w w:val="100"/>
          <w:sz w:val="10"/>
          <w:szCs w:val="10"/>
        </w:rPr>
        <w:br/>
        <w:t>В рамках информационно-пропагандистской деятельности структурными подразделениями администрации муниципального образования город Краснодар проводится работа с различными категориями граждан, в том числе контингентами риска, нуждающимися в адресном информационном воздействии. Одновременно гражданам доводится порядок действий при возникновении чрезвычайных ситуаций, включая ситуации террористического характера.</w:t>
      </w:r>
      <w:r w:rsidRPr="00120EC1">
        <w:rPr>
          <w:rFonts w:ascii="Arial" w:hAnsi="Arial" w:cs="Arial"/>
          <w:color w:val="333333"/>
          <w:spacing w:val="0"/>
          <w:w w:val="100"/>
          <w:sz w:val="10"/>
          <w:szCs w:val="10"/>
        </w:rPr>
        <w:br/>
      </w:r>
      <w:r w:rsidRPr="00120EC1">
        <w:rPr>
          <w:rFonts w:ascii="Arial" w:hAnsi="Arial" w:cs="Arial"/>
          <w:color w:val="333333"/>
          <w:spacing w:val="0"/>
          <w:w w:val="100"/>
          <w:sz w:val="10"/>
          <w:szCs w:val="10"/>
        </w:rPr>
        <w:br/>
        <w:t>В сложившейся системе образования недостаточное количество времени уделяется подготовке руководителей предприятий, организаций и учреждений.</w:t>
      </w:r>
      <w:r w:rsidRPr="00120EC1">
        <w:rPr>
          <w:rFonts w:ascii="Arial" w:hAnsi="Arial" w:cs="Arial"/>
          <w:color w:val="333333"/>
          <w:spacing w:val="0"/>
          <w:w w:val="100"/>
          <w:sz w:val="10"/>
          <w:szCs w:val="10"/>
        </w:rPr>
        <w:br/>
      </w:r>
      <w:r w:rsidRPr="00120EC1">
        <w:rPr>
          <w:rFonts w:ascii="Arial" w:hAnsi="Arial" w:cs="Arial"/>
          <w:color w:val="333333"/>
          <w:spacing w:val="0"/>
          <w:w w:val="100"/>
          <w:sz w:val="10"/>
          <w:szCs w:val="10"/>
        </w:rPr>
        <w:br/>
        <w:t>В целях организации обучения руководителей и должностных лиц, ответственных за безопасность и антитеррористическую защищённость предприятий, организаций и учреждений в муниципальном образовании город Краснодар проведена следующая работа:  </w:t>
      </w:r>
      <w:r w:rsidRPr="00120EC1">
        <w:rPr>
          <w:rFonts w:ascii="Arial" w:hAnsi="Arial" w:cs="Arial"/>
          <w:color w:val="333333"/>
          <w:spacing w:val="0"/>
          <w:w w:val="100"/>
          <w:sz w:val="10"/>
          <w:szCs w:val="10"/>
        </w:rPr>
        <w:br/>
      </w:r>
      <w:r w:rsidRPr="00120EC1">
        <w:rPr>
          <w:rFonts w:ascii="Arial" w:hAnsi="Arial" w:cs="Arial"/>
          <w:color w:val="333333"/>
          <w:spacing w:val="0"/>
          <w:w w:val="100"/>
          <w:sz w:val="10"/>
          <w:szCs w:val="10"/>
        </w:rPr>
        <w:br/>
        <w:t xml:space="preserve">1. Вопрос организации обучения населения и должностных лиц, руководителей предприятий и учреждений основам профилактики терроризма, минимизации (ликвидации) последствий его проявлений был рассмотрен на заседании муниципальной Антитеррористической комиссии. Проработано и принято решение об организации обучения на базе муниципального казённого образовательного учреждения «Курсы гражданской обороны». </w:t>
      </w:r>
      <w:r w:rsidRPr="00120EC1">
        <w:rPr>
          <w:rFonts w:ascii="Arial" w:hAnsi="Arial" w:cs="Arial"/>
          <w:color w:val="333333"/>
          <w:spacing w:val="0"/>
          <w:w w:val="100"/>
          <w:sz w:val="10"/>
          <w:szCs w:val="10"/>
        </w:rPr>
        <w:br/>
        <w:t>2. Муниципальным казённым образовательным учреждением «Курсы гражданской обороны» получена лицензия на осуществление соответствующей образовательной деятельности  (Антитеррор для руководящего состава, предприятий и организаций – 34 часа; Антитеррор для населения – 20 часов).</w:t>
      </w:r>
      <w:r w:rsidRPr="00120EC1">
        <w:rPr>
          <w:rFonts w:ascii="Arial" w:hAnsi="Arial" w:cs="Arial"/>
          <w:color w:val="333333"/>
          <w:spacing w:val="0"/>
          <w:w w:val="100"/>
          <w:sz w:val="10"/>
          <w:szCs w:val="10"/>
        </w:rPr>
        <w:br/>
        <w:t xml:space="preserve">3. В Устав МКУ «Курсы гражданской обороны» внесены изменения, касающиеся новой функции обучения населения. </w:t>
      </w:r>
      <w:r w:rsidRPr="00120EC1">
        <w:rPr>
          <w:rFonts w:ascii="Arial" w:hAnsi="Arial" w:cs="Arial"/>
          <w:color w:val="333333"/>
          <w:spacing w:val="0"/>
          <w:w w:val="100"/>
          <w:sz w:val="10"/>
          <w:szCs w:val="10"/>
        </w:rPr>
        <w:br/>
        <w:t>4. Проведено перераспределение утвержденных решением городской Думы Краснодара бюджетных ассигнований и доведенных лимитов бюджетных обязательств муниципального образовательного учреждения «Курсы гражданской обороны» для введения в штат муниципального образовательного учреждения «Курсы гражданской обороны» двух преподавателей по программе «Антитеррор».</w:t>
      </w:r>
      <w:r w:rsidRPr="00120EC1">
        <w:rPr>
          <w:rFonts w:ascii="Arial" w:hAnsi="Arial" w:cs="Arial"/>
          <w:color w:val="333333"/>
          <w:spacing w:val="0"/>
          <w:w w:val="100"/>
          <w:sz w:val="10"/>
          <w:szCs w:val="10"/>
        </w:rPr>
        <w:br/>
        <w:t>5. В администрации муниципального образования город Краснодар разработаны и утверждены программы «Антитеррор для населения», «Антитеррор для руководящего состава предприятий, организаций». Разработан образец удостоверения установленного образца.</w:t>
      </w:r>
      <w:r w:rsidRPr="00120EC1">
        <w:rPr>
          <w:rFonts w:ascii="Arial" w:hAnsi="Arial" w:cs="Arial"/>
          <w:color w:val="333333"/>
          <w:spacing w:val="0"/>
          <w:w w:val="100"/>
          <w:sz w:val="10"/>
          <w:szCs w:val="10"/>
        </w:rPr>
        <w:br/>
        <w:t xml:space="preserve">6. Муниципальным казённым образовательным учреждением «Курсы гражданской обороны» во взаимодействии с аппаратом Антитеррористической комиссии в муниципальном образовании город Краснодар была создана материально-техническая база для обучения различных категорий граждан основам профилактики терроризма. </w:t>
      </w:r>
      <w:r w:rsidRPr="00120EC1">
        <w:rPr>
          <w:rFonts w:ascii="Arial" w:hAnsi="Arial" w:cs="Arial"/>
          <w:color w:val="333333"/>
          <w:spacing w:val="0"/>
          <w:w w:val="100"/>
          <w:sz w:val="10"/>
          <w:szCs w:val="10"/>
        </w:rPr>
        <w:br/>
      </w:r>
      <w:r w:rsidRPr="00120EC1">
        <w:rPr>
          <w:rFonts w:ascii="Arial" w:hAnsi="Arial" w:cs="Arial"/>
          <w:color w:val="333333"/>
          <w:spacing w:val="0"/>
          <w:w w:val="100"/>
          <w:sz w:val="10"/>
          <w:szCs w:val="10"/>
        </w:rPr>
        <w:br/>
        <w:t xml:space="preserve">Обучение представителей всех муниципальных предприятий, организаций и учреждений проводится на безвозмездной основе. Все остальные специалисты обучаются на коммерческой (платной) основе. Стоимость обучения одного слушателя во втором полугодии 2015 года составляла 1834 руб. 30 копеек. Тарифы устанавливаются постановлением администрации муниципального образования город Краснодар. Обучение производится с отрывом от производства. </w:t>
      </w:r>
      <w:r w:rsidRPr="00120EC1">
        <w:rPr>
          <w:rFonts w:ascii="Arial" w:hAnsi="Arial" w:cs="Arial"/>
          <w:color w:val="333333"/>
          <w:spacing w:val="0"/>
          <w:w w:val="100"/>
          <w:sz w:val="10"/>
          <w:szCs w:val="10"/>
        </w:rPr>
        <w:br/>
      </w:r>
      <w:r w:rsidRPr="00120EC1">
        <w:rPr>
          <w:rFonts w:ascii="Arial" w:hAnsi="Arial" w:cs="Arial"/>
          <w:color w:val="333333"/>
          <w:spacing w:val="0"/>
          <w:w w:val="100"/>
          <w:sz w:val="10"/>
          <w:szCs w:val="10"/>
        </w:rPr>
        <w:br/>
        <w:t xml:space="preserve">По программе «Антитеррор для населения» проводится обучение населения в учебно-консультационных пунктах, расположенных во внутригородских округах города Краснодара. Занятия проводятся еженедельно. </w:t>
      </w:r>
      <w:r w:rsidRPr="00120EC1">
        <w:rPr>
          <w:rFonts w:ascii="Arial" w:hAnsi="Arial" w:cs="Arial"/>
          <w:color w:val="333333"/>
          <w:spacing w:val="0"/>
          <w:w w:val="100"/>
          <w:sz w:val="10"/>
          <w:szCs w:val="10"/>
        </w:rPr>
        <w:br/>
      </w:r>
      <w:proofErr w:type="gramStart"/>
      <w:r w:rsidRPr="00120EC1">
        <w:rPr>
          <w:rFonts w:ascii="Arial" w:hAnsi="Arial" w:cs="Arial"/>
          <w:color w:val="333333"/>
          <w:spacing w:val="0"/>
          <w:w w:val="100"/>
          <w:sz w:val="10"/>
          <w:szCs w:val="10"/>
        </w:rPr>
        <w:t>В ходе занятий проводится разъяснение сущности терроризма, его негативного влияния на граждан, на общество, порядок действий в различных ситуациях, в том числе и при захвате в заложники, обрушении зданий, при нахождении в завалах, при угрозе взрыва и т.д., а также при обнаружении подозрительного предмета, при встрече с подозрительными людьми и т.д., разъясняется порядок сообщения в полицию, ЕДДС, и</w:t>
      </w:r>
      <w:proofErr w:type="gramEnd"/>
      <w:r w:rsidRPr="00120EC1">
        <w:rPr>
          <w:rFonts w:ascii="Arial" w:hAnsi="Arial" w:cs="Arial"/>
          <w:color w:val="333333"/>
          <w:spacing w:val="0"/>
          <w:w w:val="100"/>
          <w:sz w:val="10"/>
          <w:szCs w:val="10"/>
        </w:rPr>
        <w:t xml:space="preserve"> другие правоохранительные и аварийные службы и их телефонные номера. </w:t>
      </w:r>
      <w:r w:rsidRPr="00120EC1">
        <w:rPr>
          <w:rFonts w:ascii="Arial" w:hAnsi="Arial" w:cs="Arial"/>
          <w:color w:val="333333"/>
          <w:spacing w:val="0"/>
          <w:w w:val="100"/>
          <w:sz w:val="10"/>
          <w:szCs w:val="10"/>
        </w:rPr>
        <w:br/>
      </w:r>
      <w:proofErr w:type="gramStart"/>
      <w:r w:rsidRPr="00120EC1">
        <w:rPr>
          <w:rFonts w:ascii="Arial" w:hAnsi="Arial" w:cs="Arial"/>
          <w:color w:val="333333"/>
          <w:spacing w:val="0"/>
          <w:w w:val="100"/>
          <w:sz w:val="10"/>
          <w:szCs w:val="10"/>
        </w:rPr>
        <w:t>Учитывая реальную напряжённость общественно-политической, оперативной обстановки в стране и на юге России, Антитеррористической комиссией в муниципальном образовании город Краснодар будут наращиваться темпы проводимой работы по обучению населения основам профилактики террористических проявлений и давать расширенные знания руководителям разных уровней и хозяйствующих субъектов, расположенных на территории муниципального образования город Краснодар и Краснодарского края.</w:t>
      </w:r>
      <w:proofErr w:type="gramEnd"/>
      <w:r w:rsidRPr="00120EC1">
        <w:rPr>
          <w:rFonts w:ascii="Arial" w:hAnsi="Arial" w:cs="Arial"/>
          <w:color w:val="333333"/>
          <w:spacing w:val="0"/>
          <w:w w:val="100"/>
          <w:sz w:val="10"/>
          <w:szCs w:val="10"/>
        </w:rPr>
        <w:br/>
      </w:r>
      <w:r w:rsidRPr="00120EC1">
        <w:rPr>
          <w:rFonts w:ascii="Arial" w:hAnsi="Arial" w:cs="Arial"/>
          <w:color w:val="333333"/>
          <w:spacing w:val="0"/>
          <w:w w:val="100"/>
          <w:sz w:val="10"/>
          <w:szCs w:val="10"/>
        </w:rPr>
        <w:br/>
      </w:r>
      <w:r w:rsidRPr="00120EC1">
        <w:rPr>
          <w:rFonts w:ascii="Arial" w:hAnsi="Arial" w:cs="Arial"/>
          <w:color w:val="333333"/>
          <w:spacing w:val="0"/>
          <w:w w:val="100"/>
          <w:sz w:val="10"/>
          <w:szCs w:val="10"/>
        </w:rPr>
        <w:br/>
        <w:t xml:space="preserve">Антитеррористическая комиссия </w:t>
      </w:r>
      <w:r w:rsidRPr="00120EC1">
        <w:rPr>
          <w:rFonts w:ascii="Arial" w:hAnsi="Arial" w:cs="Arial"/>
          <w:color w:val="333333"/>
          <w:spacing w:val="0"/>
          <w:w w:val="100"/>
          <w:sz w:val="10"/>
          <w:szCs w:val="10"/>
        </w:rPr>
        <w:br/>
        <w:t>в муниципальном образовании</w:t>
      </w:r>
      <w:r w:rsidRPr="00120EC1">
        <w:rPr>
          <w:rFonts w:ascii="Arial" w:hAnsi="Arial" w:cs="Arial"/>
          <w:color w:val="333333"/>
          <w:spacing w:val="0"/>
          <w:w w:val="100"/>
          <w:sz w:val="10"/>
          <w:szCs w:val="10"/>
        </w:rPr>
        <w:br/>
        <w:t xml:space="preserve">город Краснодар </w:t>
      </w:r>
    </w:p>
    <w:p w:rsidR="000013AD" w:rsidRDefault="000013AD"/>
    <w:sectPr w:rsidR="000013AD" w:rsidSect="00001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proofState w:spelling="clean" w:grammar="clean"/>
  <w:defaultTabStop w:val="708"/>
  <w:characterSpacingControl w:val="doNotCompress"/>
  <w:compat/>
  <w:rsids>
    <w:rsidRoot w:val="00120EC1"/>
    <w:rsid w:val="000013AD"/>
    <w:rsid w:val="00120EC1"/>
    <w:rsid w:val="00704677"/>
    <w:rsid w:val="00992386"/>
    <w:rsid w:val="00A50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86"/>
    <w:pPr>
      <w:widowControl w:val="0"/>
      <w:shd w:val="clear" w:color="auto" w:fill="FFFFFF"/>
      <w:tabs>
        <w:tab w:val="left" w:pos="1488"/>
      </w:tabs>
      <w:autoSpaceDE w:val="0"/>
      <w:autoSpaceDN w:val="0"/>
      <w:adjustRightInd w:val="0"/>
      <w:spacing w:line="298" w:lineRule="exact"/>
    </w:pPr>
    <w:rPr>
      <w:spacing w:val="-15"/>
      <w:w w:val="82"/>
      <w:sz w:val="28"/>
      <w:szCs w:val="28"/>
    </w:rPr>
  </w:style>
  <w:style w:type="paragraph" w:styleId="1">
    <w:name w:val="heading 1"/>
    <w:basedOn w:val="a"/>
    <w:next w:val="a"/>
    <w:link w:val="10"/>
    <w:qFormat/>
    <w:rsid w:val="00992386"/>
    <w:pPr>
      <w:keepNext/>
      <w:outlineLvl w:val="0"/>
    </w:pPr>
    <w:rPr>
      <w:rFonts w:ascii="Arial" w:hAnsi="Arial"/>
      <w:vanish/>
      <w:lang w:val="en-US"/>
    </w:rPr>
  </w:style>
  <w:style w:type="paragraph" w:styleId="2">
    <w:name w:val="heading 2"/>
    <w:basedOn w:val="a"/>
    <w:next w:val="a"/>
    <w:link w:val="20"/>
    <w:qFormat/>
    <w:rsid w:val="00992386"/>
    <w:pPr>
      <w:keepNext/>
      <w:spacing w:before="120"/>
      <w:ind w:right="-68"/>
      <w:jc w:val="center"/>
      <w:outlineLvl w:val="1"/>
    </w:pPr>
    <w:rPr>
      <w:b/>
      <w:lang w:val="en-US"/>
    </w:rPr>
  </w:style>
  <w:style w:type="paragraph" w:styleId="3">
    <w:name w:val="heading 3"/>
    <w:basedOn w:val="a"/>
    <w:next w:val="a"/>
    <w:link w:val="30"/>
    <w:uiPriority w:val="9"/>
    <w:qFormat/>
    <w:rsid w:val="00992386"/>
    <w:pPr>
      <w:keepNext/>
      <w:spacing w:before="120"/>
      <w:ind w:right="-68"/>
      <w:jc w:val="center"/>
      <w:outlineLvl w:val="2"/>
    </w:pPr>
    <w:rPr>
      <w:b/>
      <w:vanish/>
      <w:lang w:val="en-US"/>
    </w:rPr>
  </w:style>
  <w:style w:type="paragraph" w:styleId="4">
    <w:name w:val="heading 4"/>
    <w:basedOn w:val="a"/>
    <w:next w:val="a"/>
    <w:link w:val="40"/>
    <w:qFormat/>
    <w:rsid w:val="00992386"/>
    <w:pPr>
      <w:keepNext/>
      <w:jc w:val="center"/>
      <w:outlineLvl w:val="3"/>
    </w:pPr>
    <w:rPr>
      <w:b/>
      <w:vanish/>
      <w:lang w:val="en-US"/>
    </w:rPr>
  </w:style>
  <w:style w:type="paragraph" w:styleId="5">
    <w:name w:val="heading 5"/>
    <w:basedOn w:val="a"/>
    <w:next w:val="a"/>
    <w:link w:val="50"/>
    <w:qFormat/>
    <w:rsid w:val="00992386"/>
    <w:pPr>
      <w:keepNext/>
      <w:jc w:val="center"/>
      <w:outlineLvl w:val="4"/>
    </w:pPr>
    <w:rPr>
      <w:vanish/>
      <w:lang w:val="en-US"/>
    </w:rPr>
  </w:style>
  <w:style w:type="paragraph" w:styleId="6">
    <w:name w:val="heading 6"/>
    <w:basedOn w:val="a"/>
    <w:next w:val="a"/>
    <w:link w:val="60"/>
    <w:qFormat/>
    <w:rsid w:val="00992386"/>
    <w:pPr>
      <w:keepNext/>
      <w:jc w:val="center"/>
      <w:outlineLvl w:val="5"/>
    </w:pPr>
    <w:rPr>
      <w:vanis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2386"/>
    <w:rPr>
      <w:rFonts w:ascii="Arial" w:hAnsi="Arial"/>
      <w:vanish/>
      <w:spacing w:val="-15"/>
      <w:w w:val="82"/>
      <w:sz w:val="28"/>
      <w:szCs w:val="28"/>
      <w:shd w:val="clear" w:color="auto" w:fill="FFFFFF"/>
      <w:lang w:val="en-US"/>
    </w:rPr>
  </w:style>
  <w:style w:type="character" w:customStyle="1" w:styleId="20">
    <w:name w:val="Заголовок 2 Знак"/>
    <w:basedOn w:val="a0"/>
    <w:link w:val="2"/>
    <w:rsid w:val="00992386"/>
    <w:rPr>
      <w:b/>
      <w:spacing w:val="-15"/>
      <w:w w:val="82"/>
      <w:sz w:val="28"/>
      <w:szCs w:val="28"/>
      <w:shd w:val="clear" w:color="auto" w:fill="FFFFFF"/>
      <w:lang w:val="en-US"/>
    </w:rPr>
  </w:style>
  <w:style w:type="character" w:customStyle="1" w:styleId="30">
    <w:name w:val="Заголовок 3 Знак"/>
    <w:basedOn w:val="a0"/>
    <w:link w:val="3"/>
    <w:uiPriority w:val="9"/>
    <w:rsid w:val="00992386"/>
    <w:rPr>
      <w:b/>
      <w:vanish/>
      <w:spacing w:val="-15"/>
      <w:w w:val="82"/>
      <w:sz w:val="28"/>
      <w:szCs w:val="28"/>
      <w:shd w:val="clear" w:color="auto" w:fill="FFFFFF"/>
      <w:lang w:val="en-US"/>
    </w:rPr>
  </w:style>
  <w:style w:type="character" w:customStyle="1" w:styleId="40">
    <w:name w:val="Заголовок 4 Знак"/>
    <w:basedOn w:val="a0"/>
    <w:link w:val="4"/>
    <w:rsid w:val="00992386"/>
    <w:rPr>
      <w:b/>
      <w:vanish/>
      <w:spacing w:val="-15"/>
      <w:w w:val="82"/>
      <w:sz w:val="28"/>
      <w:szCs w:val="28"/>
      <w:shd w:val="clear" w:color="auto" w:fill="FFFFFF"/>
      <w:lang w:val="en-US"/>
    </w:rPr>
  </w:style>
  <w:style w:type="character" w:customStyle="1" w:styleId="50">
    <w:name w:val="Заголовок 5 Знак"/>
    <w:basedOn w:val="a0"/>
    <w:link w:val="5"/>
    <w:rsid w:val="00992386"/>
    <w:rPr>
      <w:vanish/>
      <w:spacing w:val="-15"/>
      <w:w w:val="82"/>
      <w:sz w:val="28"/>
      <w:szCs w:val="28"/>
      <w:shd w:val="clear" w:color="auto" w:fill="FFFFFF"/>
      <w:lang w:val="en-US"/>
    </w:rPr>
  </w:style>
  <w:style w:type="character" w:customStyle="1" w:styleId="60">
    <w:name w:val="Заголовок 6 Знак"/>
    <w:basedOn w:val="a0"/>
    <w:link w:val="6"/>
    <w:rsid w:val="00992386"/>
    <w:rPr>
      <w:vanish/>
      <w:spacing w:val="-15"/>
      <w:w w:val="82"/>
      <w:sz w:val="28"/>
      <w:szCs w:val="28"/>
      <w:shd w:val="clear" w:color="auto" w:fill="FFFFFF"/>
    </w:rPr>
  </w:style>
  <w:style w:type="paragraph" w:styleId="a3">
    <w:name w:val="List Paragraph"/>
    <w:basedOn w:val="a"/>
    <w:uiPriority w:val="34"/>
    <w:qFormat/>
    <w:rsid w:val="00992386"/>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871840399">
      <w:bodyDiv w:val="1"/>
      <w:marLeft w:val="0"/>
      <w:marRight w:val="0"/>
      <w:marTop w:val="0"/>
      <w:marBottom w:val="0"/>
      <w:divBdr>
        <w:top w:val="none" w:sz="0" w:space="0" w:color="auto"/>
        <w:left w:val="none" w:sz="0" w:space="0" w:color="auto"/>
        <w:bottom w:val="none" w:sz="0" w:space="0" w:color="auto"/>
        <w:right w:val="none" w:sz="0" w:space="0" w:color="auto"/>
      </w:divBdr>
      <w:divsChild>
        <w:div w:id="890076495">
          <w:marLeft w:val="0"/>
          <w:marRight w:val="0"/>
          <w:marTop w:val="100"/>
          <w:marBottom w:val="100"/>
          <w:divBdr>
            <w:top w:val="none" w:sz="0" w:space="0" w:color="auto"/>
            <w:left w:val="none" w:sz="0" w:space="0" w:color="auto"/>
            <w:bottom w:val="none" w:sz="0" w:space="0" w:color="auto"/>
            <w:right w:val="none" w:sz="0" w:space="0" w:color="auto"/>
          </w:divBdr>
          <w:divsChild>
            <w:div w:id="1013462108">
              <w:marLeft w:val="0"/>
              <w:marRight w:val="0"/>
              <w:marTop w:val="0"/>
              <w:marBottom w:val="0"/>
              <w:divBdr>
                <w:top w:val="none" w:sz="0" w:space="0" w:color="auto"/>
                <w:left w:val="none" w:sz="0" w:space="0" w:color="auto"/>
                <w:bottom w:val="none" w:sz="0" w:space="0" w:color="auto"/>
                <w:right w:val="none" w:sz="0" w:space="0" w:color="auto"/>
              </w:divBdr>
              <w:divsChild>
                <w:div w:id="368920062">
                  <w:marLeft w:val="0"/>
                  <w:marRight w:val="0"/>
                  <w:marTop w:val="0"/>
                  <w:marBottom w:val="0"/>
                  <w:divBdr>
                    <w:top w:val="none" w:sz="0" w:space="0" w:color="auto"/>
                    <w:left w:val="none" w:sz="0" w:space="0" w:color="auto"/>
                    <w:bottom w:val="none" w:sz="0" w:space="0" w:color="auto"/>
                    <w:right w:val="none" w:sz="0" w:space="0" w:color="auto"/>
                  </w:divBdr>
                  <w:divsChild>
                    <w:div w:id="767040958">
                      <w:marLeft w:val="1800"/>
                      <w:marRight w:val="0"/>
                      <w:marTop w:val="0"/>
                      <w:marBottom w:val="400"/>
                      <w:divBdr>
                        <w:top w:val="none" w:sz="0" w:space="0" w:color="auto"/>
                        <w:left w:val="none" w:sz="0" w:space="0" w:color="auto"/>
                        <w:bottom w:val="none" w:sz="0" w:space="0" w:color="auto"/>
                        <w:right w:val="none" w:sz="0" w:space="0" w:color="auto"/>
                      </w:divBdr>
                      <w:divsChild>
                        <w:div w:id="875697815">
                          <w:marLeft w:val="0"/>
                          <w:marRight w:val="0"/>
                          <w:marTop w:val="0"/>
                          <w:marBottom w:val="0"/>
                          <w:divBdr>
                            <w:top w:val="none" w:sz="0" w:space="0" w:color="auto"/>
                            <w:left w:val="none" w:sz="0" w:space="0" w:color="auto"/>
                            <w:bottom w:val="none" w:sz="0" w:space="0" w:color="auto"/>
                            <w:right w:val="none" w:sz="0" w:space="0" w:color="auto"/>
                          </w:divBdr>
                          <w:divsChild>
                            <w:div w:id="1677420068">
                              <w:marLeft w:val="0"/>
                              <w:marRight w:val="0"/>
                              <w:marTop w:val="0"/>
                              <w:marBottom w:val="0"/>
                              <w:divBdr>
                                <w:top w:val="none" w:sz="0" w:space="0" w:color="auto"/>
                                <w:left w:val="none" w:sz="0" w:space="0" w:color="auto"/>
                                <w:bottom w:val="none" w:sz="0" w:space="0" w:color="auto"/>
                                <w:right w:val="none" w:sz="0" w:space="0" w:color="auto"/>
                              </w:divBdr>
                            </w:div>
                            <w:div w:id="1465150249">
                              <w:marLeft w:val="0"/>
                              <w:marRight w:val="0"/>
                              <w:marTop w:val="0"/>
                              <w:marBottom w:val="0"/>
                              <w:divBdr>
                                <w:top w:val="none" w:sz="0" w:space="0" w:color="auto"/>
                                <w:left w:val="none" w:sz="0" w:space="0" w:color="auto"/>
                                <w:bottom w:val="none" w:sz="0" w:space="0" w:color="auto"/>
                                <w:right w:val="none" w:sz="0" w:space="0" w:color="auto"/>
                              </w:divBdr>
                              <w:divsChild>
                                <w:div w:id="905335199">
                                  <w:marLeft w:val="0"/>
                                  <w:marRight w:val="0"/>
                                  <w:marTop w:val="0"/>
                                  <w:marBottom w:val="0"/>
                                  <w:divBdr>
                                    <w:top w:val="none" w:sz="0" w:space="0" w:color="auto"/>
                                    <w:left w:val="none" w:sz="0" w:space="0" w:color="auto"/>
                                    <w:bottom w:val="none" w:sz="0" w:space="0" w:color="auto"/>
                                    <w:right w:val="none" w:sz="0" w:space="0" w:color="auto"/>
                                  </w:divBdr>
                                  <w:divsChild>
                                    <w:div w:id="1522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Chetina</dc:creator>
  <cp:lastModifiedBy>Chetina</cp:lastModifiedBy>
  <cp:revision>1</cp:revision>
  <dcterms:created xsi:type="dcterms:W3CDTF">2019-04-12T10:28:00Z</dcterms:created>
  <dcterms:modified xsi:type="dcterms:W3CDTF">2019-04-12T10:28:00Z</dcterms:modified>
</cp:coreProperties>
</file>